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56" w:rsidRPr="00475E56" w:rsidRDefault="00475E56" w:rsidP="00475E56">
      <w:pPr>
        <w:jc w:val="center"/>
        <w:rPr>
          <w:rFonts w:ascii="微软雅黑" w:eastAsia="微软雅黑" w:hAnsi="微软雅黑"/>
          <w:sz w:val="28"/>
        </w:rPr>
      </w:pPr>
      <w:r w:rsidRPr="00475E56">
        <w:rPr>
          <w:rFonts w:ascii="微软雅黑" w:eastAsia="微软雅黑" w:hAnsi="微软雅黑" w:hint="eastAsia"/>
          <w:sz w:val="28"/>
        </w:rPr>
        <w:t>全国农业科技工作会议在京召开</w:t>
      </w:r>
    </w:p>
    <w:p w:rsidR="00475E56" w:rsidRPr="00475E56" w:rsidRDefault="00475E56" w:rsidP="00475E56">
      <w:pPr>
        <w:ind w:firstLineChars="300" w:firstLine="840"/>
        <w:rPr>
          <w:rFonts w:ascii="微软雅黑" w:eastAsia="微软雅黑" w:hAnsi="微软雅黑"/>
          <w:sz w:val="28"/>
        </w:rPr>
      </w:pPr>
      <w:r w:rsidRPr="00475E56">
        <w:rPr>
          <w:rFonts w:ascii="微软雅黑" w:eastAsia="微软雅黑" w:hAnsi="微软雅黑" w:hint="eastAsia"/>
          <w:sz w:val="28"/>
        </w:rPr>
        <w:t>——大力提升农业科技创新体系整体效能、加快实现高水平农业科技自立自强</w:t>
      </w:r>
    </w:p>
    <w:p w:rsidR="00475E56" w:rsidRDefault="00475E56" w:rsidP="00475E56"/>
    <w:p w:rsidR="00475E56" w:rsidRPr="00475E56" w:rsidRDefault="00475E56" w:rsidP="00475E56">
      <w:pPr>
        <w:ind w:firstLineChars="200" w:firstLine="560"/>
        <w:rPr>
          <w:rFonts w:ascii="仿宋" w:eastAsia="仿宋" w:hAnsi="仿宋"/>
          <w:sz w:val="28"/>
        </w:rPr>
      </w:pPr>
      <w:r w:rsidRPr="00475E56">
        <w:rPr>
          <w:rFonts w:ascii="仿宋" w:eastAsia="仿宋" w:hAnsi="仿宋"/>
          <w:sz w:val="28"/>
        </w:rPr>
        <w:t>9月26日，农业农村部在京召开全国农业科技工作会议。会议强调，要深入学习贯彻党的二十届三中全会和全国科技大会精神，认真贯彻落</w:t>
      </w:r>
      <w:proofErr w:type="gramStart"/>
      <w:r w:rsidRPr="00475E56">
        <w:rPr>
          <w:rFonts w:ascii="仿宋" w:eastAsia="仿宋" w:hAnsi="仿宋"/>
          <w:sz w:val="28"/>
        </w:rPr>
        <w:t>实习近</w:t>
      </w:r>
      <w:proofErr w:type="gramEnd"/>
      <w:r w:rsidRPr="00475E56">
        <w:rPr>
          <w:rFonts w:ascii="仿宋" w:eastAsia="仿宋" w:hAnsi="仿宋"/>
          <w:sz w:val="28"/>
        </w:rPr>
        <w:t>平总书记关于“三农”工作和科技创新的重要论述，坚持“四个面向”，发挥好新型举国体制优势，聚焦提升农业科技创新体系整体效能，强化企业科技创新主体地位，抓牢农业关键核心技术攻关，持续推动农业科技创新和产业创新深度融合，加快实现高水平农业科技自立自强，为推进乡村全面振兴、加快建设农业强国提供强有力的科技支撑。农业农村部党组书记、部长韩俊，科技部副部长林新出席会议并讲话，农业农村部副部长</w:t>
      </w:r>
      <w:r w:rsidRPr="00475E56">
        <w:rPr>
          <w:rFonts w:ascii="仿宋" w:eastAsia="仿宋" w:hAnsi="仿宋" w:hint="eastAsia"/>
          <w:sz w:val="28"/>
        </w:rPr>
        <w:t>张兴旺主持会议并宣读</w:t>
      </w:r>
      <w:r w:rsidRPr="00475E56">
        <w:rPr>
          <w:rFonts w:ascii="仿宋" w:eastAsia="仿宋" w:hAnsi="仿宋"/>
          <w:sz w:val="28"/>
        </w:rPr>
        <w:t>2024年“神农英才”计划入选人员名单。</w:t>
      </w:r>
    </w:p>
    <w:p w:rsidR="00475E56" w:rsidRPr="00475E56" w:rsidRDefault="00475E56" w:rsidP="00475E56">
      <w:pPr>
        <w:ind w:firstLineChars="200" w:firstLine="560"/>
        <w:rPr>
          <w:rFonts w:ascii="仿宋" w:eastAsia="仿宋" w:hAnsi="仿宋"/>
          <w:sz w:val="28"/>
        </w:rPr>
      </w:pPr>
      <w:r w:rsidRPr="00475E56">
        <w:rPr>
          <w:rFonts w:ascii="仿宋" w:eastAsia="仿宋" w:hAnsi="仿宋" w:hint="eastAsia"/>
          <w:sz w:val="28"/>
        </w:rPr>
        <w:t>会议指出，习近平总书记对建成科技强国</w:t>
      </w:r>
      <w:proofErr w:type="gramStart"/>
      <w:r w:rsidRPr="00475E56">
        <w:rPr>
          <w:rFonts w:ascii="仿宋" w:eastAsia="仿宋" w:hAnsi="仿宋" w:hint="eastAsia"/>
          <w:sz w:val="28"/>
        </w:rPr>
        <w:t>作出</w:t>
      </w:r>
      <w:proofErr w:type="gramEnd"/>
      <w:r w:rsidRPr="00475E56">
        <w:rPr>
          <w:rFonts w:ascii="仿宋" w:eastAsia="仿宋" w:hAnsi="仿宋" w:hint="eastAsia"/>
          <w:sz w:val="28"/>
        </w:rPr>
        <w:t>战略部署，对农业科技创新</w:t>
      </w:r>
      <w:proofErr w:type="gramStart"/>
      <w:r w:rsidRPr="00475E56">
        <w:rPr>
          <w:rFonts w:ascii="仿宋" w:eastAsia="仿宋" w:hAnsi="仿宋" w:hint="eastAsia"/>
          <w:sz w:val="28"/>
        </w:rPr>
        <w:t>作出</w:t>
      </w:r>
      <w:proofErr w:type="gramEnd"/>
      <w:r w:rsidRPr="00475E56">
        <w:rPr>
          <w:rFonts w:ascii="仿宋" w:eastAsia="仿宋" w:hAnsi="仿宋" w:hint="eastAsia"/>
          <w:sz w:val="28"/>
        </w:rPr>
        <w:t>一系列重要指示，为做好新时代新征程农业科技工作提供了行动指南和根本遵循。要始终牢记习近平总书记的殷殷嘱托，坚持把农业科技创新摆在更加突出的位置来抓，坚决把新时代新征程农业科技工作的责任使命扛在肩上、抓在手上，锚</w:t>
      </w:r>
      <w:proofErr w:type="gramStart"/>
      <w:r w:rsidRPr="00475E56">
        <w:rPr>
          <w:rFonts w:ascii="仿宋" w:eastAsia="仿宋" w:hAnsi="仿宋" w:hint="eastAsia"/>
          <w:sz w:val="28"/>
        </w:rPr>
        <w:t>定建设</w:t>
      </w:r>
      <w:proofErr w:type="gramEnd"/>
      <w:r w:rsidRPr="00475E56">
        <w:rPr>
          <w:rFonts w:ascii="仿宋" w:eastAsia="仿宋" w:hAnsi="仿宋" w:hint="eastAsia"/>
          <w:sz w:val="28"/>
        </w:rPr>
        <w:t>农业强国目标，奋力抢占农业科技创新制高点，推动科技这个第一生产力成为“三农”发展的最大增量，以高水平农业科技自立自强引领支撑农业农村现代化。</w:t>
      </w:r>
    </w:p>
    <w:p w:rsidR="00475E56" w:rsidRPr="00475E56" w:rsidRDefault="00475E56" w:rsidP="00475E56">
      <w:pPr>
        <w:ind w:firstLineChars="200" w:firstLine="560"/>
        <w:rPr>
          <w:rFonts w:ascii="仿宋" w:eastAsia="仿宋" w:hAnsi="仿宋"/>
          <w:sz w:val="28"/>
        </w:rPr>
      </w:pPr>
      <w:r w:rsidRPr="00475E56">
        <w:rPr>
          <w:rFonts w:ascii="仿宋" w:eastAsia="仿宋" w:hAnsi="仿宋" w:hint="eastAsia"/>
          <w:sz w:val="28"/>
        </w:rPr>
        <w:t>会议强调，要优化农业科技创新主体布局，分类明晰国家农业战</w:t>
      </w:r>
      <w:r w:rsidRPr="00475E56">
        <w:rPr>
          <w:rFonts w:ascii="仿宋" w:eastAsia="仿宋" w:hAnsi="仿宋" w:hint="eastAsia"/>
          <w:sz w:val="28"/>
        </w:rPr>
        <w:lastRenderedPageBreak/>
        <w:t>略科技力量功能定位，强化协同创新，把国家实验室、国家科研机构、高水平研究型大学、农业科技领军企业组织起来，推动国家农业战略科技力量与地方科研推广机构优势互补，构建梯次分明、分工协作、适度竞争的农业科技创新体系。要改进农业科研项目组织管理，扎实做好战略研究和项目谋划，坚持基础研究和应用研究并重，聚焦重点领域、关键瓶颈凝练一批重大科技题目，完善科技投入和项目检查、成果评价验收机制，赋予科学家更大技术路线决定权、经费支配权、资源调配权，推动产出更多能落地见效、转化为现实生产力的标志性成果。要加强创新平台基地建设，围绕建设农业强国战略需求谋划设立一批重点实验室、大科学装置，建设一批农业科学实验站和数据中心，大力发展新型研发机构，抓好国家农业高新技术产业示范区建设，集聚优势力量开展跨区域、跨单位、跨学科的科研联合攻关，打造区域性农业科技创新策源地。要分层分类培育壮大农业科技领军企业，加强政策支持和服务保障，强化企业创新主体地位，分行业分领域打造农业创新链的骨干节点，加快形成农业科技自立自强的企业方阵。要加快农业科技成果转化，建设一批农业科技孵化器，稳定提升公益性农技推广服务效能，推进多元化农技推广服务体系建设，下大力气实现科学研究、实验开发、推广应用的“三级跳”，打通农业科技成果落实到田间地头的“最后一公里”。要加快生物育种产业化步伐，推动</w:t>
      </w:r>
      <w:proofErr w:type="gramStart"/>
      <w:r w:rsidRPr="00475E56">
        <w:rPr>
          <w:rFonts w:ascii="仿宋" w:eastAsia="仿宋" w:hAnsi="仿宋" w:hint="eastAsia"/>
          <w:sz w:val="28"/>
        </w:rPr>
        <w:t>扩面提速</w:t>
      </w:r>
      <w:proofErr w:type="gramEnd"/>
      <w:r w:rsidRPr="00475E56">
        <w:rPr>
          <w:rFonts w:ascii="仿宋" w:eastAsia="仿宋" w:hAnsi="仿宋" w:hint="eastAsia"/>
          <w:sz w:val="28"/>
        </w:rPr>
        <w:t>。</w:t>
      </w:r>
    </w:p>
    <w:p w:rsidR="00475E56" w:rsidRPr="00475E56" w:rsidRDefault="00475E56" w:rsidP="00475E56">
      <w:pPr>
        <w:ind w:firstLineChars="200" w:firstLine="560"/>
        <w:rPr>
          <w:rFonts w:ascii="仿宋" w:eastAsia="仿宋" w:hAnsi="仿宋"/>
          <w:sz w:val="28"/>
        </w:rPr>
      </w:pPr>
      <w:r w:rsidRPr="00475E56">
        <w:rPr>
          <w:rFonts w:ascii="仿宋" w:eastAsia="仿宋" w:hAnsi="仿宋" w:hint="eastAsia"/>
          <w:sz w:val="28"/>
        </w:rPr>
        <w:t>会议要求，要加强工作统筹协调，集聚各方资源力量，构建协同高效的农业科技创新组织领导机制和工作体系。要强化资源要素保障，</w:t>
      </w:r>
      <w:r w:rsidRPr="00475E56">
        <w:rPr>
          <w:rFonts w:ascii="仿宋" w:eastAsia="仿宋" w:hAnsi="仿宋" w:hint="eastAsia"/>
          <w:sz w:val="28"/>
        </w:rPr>
        <w:lastRenderedPageBreak/>
        <w:t>推动建立财政投入稳定增长机制，发挥农业产业化基金、农业科技创新投资基金引导作用，撬动金融和社会资金投入。要在农业科技</w:t>
      </w:r>
      <w:proofErr w:type="gramStart"/>
      <w:r w:rsidRPr="00475E56">
        <w:rPr>
          <w:rFonts w:ascii="仿宋" w:eastAsia="仿宋" w:hAnsi="仿宋" w:hint="eastAsia"/>
          <w:sz w:val="28"/>
        </w:rPr>
        <w:t>人才引育上下</w:t>
      </w:r>
      <w:proofErr w:type="gramEnd"/>
      <w:r w:rsidRPr="00475E56">
        <w:rPr>
          <w:rFonts w:ascii="仿宋" w:eastAsia="仿宋" w:hAnsi="仿宋" w:hint="eastAsia"/>
          <w:sz w:val="28"/>
        </w:rPr>
        <w:t>更大功夫，建立顶尖稀缺人才定向招引机制，引导高校探索“订单式”培养模式，努力造就更多创新型、复合型和应用型人才。要优化科研创新生态，进一步完善科技创新评价机制，树立产业贡献评价导向，加强人才激励，加快品种权等知识产权保护制度建设，形成激励原始创新的良好外部环境。</w:t>
      </w:r>
    </w:p>
    <w:p w:rsidR="00210F64" w:rsidRPr="00475E56" w:rsidRDefault="00475E56" w:rsidP="00475E56">
      <w:pPr>
        <w:ind w:firstLineChars="200" w:firstLine="560"/>
        <w:rPr>
          <w:rFonts w:ascii="仿宋" w:eastAsia="仿宋" w:hAnsi="仿宋"/>
          <w:sz w:val="28"/>
        </w:rPr>
      </w:pPr>
      <w:r w:rsidRPr="00475E56">
        <w:rPr>
          <w:rFonts w:ascii="仿宋" w:eastAsia="仿宋" w:hAnsi="仿宋" w:hint="eastAsia"/>
          <w:sz w:val="28"/>
        </w:rPr>
        <w:t>农业农村部</w:t>
      </w:r>
      <w:proofErr w:type="gramStart"/>
      <w:r w:rsidRPr="00475E56">
        <w:rPr>
          <w:rFonts w:ascii="仿宋" w:eastAsia="仿宋" w:hAnsi="仿宋" w:hint="eastAsia"/>
          <w:sz w:val="28"/>
        </w:rPr>
        <w:t>在家部</w:t>
      </w:r>
      <w:proofErr w:type="gramEnd"/>
      <w:r w:rsidRPr="00475E56">
        <w:rPr>
          <w:rFonts w:ascii="仿宋" w:eastAsia="仿宋" w:hAnsi="仿宋" w:hint="eastAsia"/>
          <w:sz w:val="28"/>
        </w:rPr>
        <w:t>领导，中央农办、国家发展改革委、教育部、科技部、财政部、人力资源社会保障部、中国科学院、中国工程院、国家自然科学基金委、崖州湾国家实验室有关部门、各省区市农业农村部门和</w:t>
      </w:r>
      <w:r w:rsidRPr="00475E56">
        <w:rPr>
          <w:rFonts w:ascii="仿宋" w:eastAsia="仿宋" w:hAnsi="仿宋"/>
          <w:sz w:val="28"/>
        </w:rPr>
        <w:t>100余家农业科技企业负责人参加会议。北京、山东、湖南、四川4省市农业农村部门主要负责人和袁隆平农业高科技股份有限公司、</w:t>
      </w:r>
      <w:proofErr w:type="gramStart"/>
      <w:r w:rsidRPr="00475E56">
        <w:rPr>
          <w:rFonts w:ascii="仿宋" w:eastAsia="仿宋" w:hAnsi="仿宋"/>
          <w:sz w:val="28"/>
        </w:rPr>
        <w:t>潍柴雷沃</w:t>
      </w:r>
      <w:proofErr w:type="gramEnd"/>
      <w:r w:rsidRPr="00475E56">
        <w:rPr>
          <w:rFonts w:ascii="仿宋" w:eastAsia="仿宋" w:hAnsi="仿宋"/>
          <w:sz w:val="28"/>
        </w:rPr>
        <w:t>智慧农业科技股份有限公司、海水养殖生物育种全国重点实验室负责人在会上发言。</w:t>
      </w:r>
      <w:bookmarkStart w:id="0" w:name="_GoBack"/>
      <w:bookmarkEnd w:id="0"/>
    </w:p>
    <w:sectPr w:rsidR="00210F64" w:rsidRPr="00475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3C"/>
    <w:rsid w:val="00053915"/>
    <w:rsid w:val="00210F64"/>
    <w:rsid w:val="0037333C"/>
    <w:rsid w:val="00475E56"/>
    <w:rsid w:val="00752DC1"/>
    <w:rsid w:val="00B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9F7BC-89FC-47A8-85D3-92B4E18B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5</cp:revision>
  <dcterms:created xsi:type="dcterms:W3CDTF">2024-10-29T02:43:00Z</dcterms:created>
  <dcterms:modified xsi:type="dcterms:W3CDTF">2024-10-29T02:45:00Z</dcterms:modified>
</cp:coreProperties>
</file>